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F2" w:rsidRDefault="002826F2" w:rsidP="002826F2">
      <w:pPr>
        <w:pStyle w:val="Zhlav"/>
        <w:tabs>
          <w:tab w:val="left" w:pos="708"/>
        </w:tabs>
        <w:rPr>
          <w:b/>
          <w:u w:val="single"/>
        </w:rPr>
      </w:pPr>
    </w:p>
    <w:p w:rsidR="002826F2" w:rsidRDefault="002826F2" w:rsidP="002826F2">
      <w:pPr>
        <w:pStyle w:val="Zhlav"/>
        <w:tabs>
          <w:tab w:val="left" w:pos="708"/>
        </w:tabs>
        <w:rPr>
          <w:b/>
          <w:u w:val="single"/>
        </w:rPr>
      </w:pPr>
    </w:p>
    <w:p w:rsidR="002826F2" w:rsidRDefault="002826F2" w:rsidP="002826F2">
      <w:pPr>
        <w:pStyle w:val="Zhlav"/>
        <w:tabs>
          <w:tab w:val="left" w:pos="708"/>
        </w:tabs>
        <w:rPr>
          <w:b/>
          <w:u w:val="single"/>
        </w:rPr>
      </w:pPr>
    </w:p>
    <w:p w:rsidR="002826F2" w:rsidRPr="002826F2" w:rsidRDefault="002826F2" w:rsidP="002826F2">
      <w:pPr>
        <w:pStyle w:val="Zhlav"/>
        <w:tabs>
          <w:tab w:val="left" w:pos="708"/>
        </w:tabs>
        <w:jc w:val="center"/>
        <w:rPr>
          <w:b/>
          <w:sz w:val="48"/>
          <w:szCs w:val="48"/>
          <w:u w:val="single"/>
        </w:rPr>
      </w:pPr>
      <w:r w:rsidRPr="002826F2">
        <w:rPr>
          <w:b/>
          <w:sz w:val="48"/>
          <w:szCs w:val="48"/>
          <w:u w:val="single"/>
        </w:rPr>
        <w:t>Oznámení pro účastníky správního řízení</w:t>
      </w:r>
      <w:r>
        <w:rPr>
          <w:b/>
          <w:sz w:val="48"/>
          <w:szCs w:val="48"/>
          <w:u w:val="single"/>
        </w:rPr>
        <w:t xml:space="preserve"> – přijetí dítěte</w:t>
      </w:r>
      <w:r w:rsidRPr="002826F2">
        <w:rPr>
          <w:b/>
          <w:sz w:val="48"/>
          <w:szCs w:val="48"/>
          <w:u w:val="single"/>
        </w:rPr>
        <w:t xml:space="preserve"> k předškolnímu vzdělávání</w:t>
      </w:r>
    </w:p>
    <w:p w:rsidR="002826F2" w:rsidRPr="002826F2" w:rsidRDefault="002826F2" w:rsidP="002826F2">
      <w:pPr>
        <w:pStyle w:val="Zhlav"/>
        <w:tabs>
          <w:tab w:val="left" w:pos="708"/>
        </w:tabs>
        <w:rPr>
          <w:b/>
          <w:u w:val="single"/>
        </w:rPr>
      </w:pPr>
    </w:p>
    <w:p w:rsidR="002826F2" w:rsidRPr="002826F2" w:rsidRDefault="002826F2" w:rsidP="002826F2">
      <w:pPr>
        <w:pStyle w:val="Zhlav"/>
        <w:tabs>
          <w:tab w:val="left" w:pos="708"/>
        </w:tabs>
        <w:rPr>
          <w:b/>
        </w:rPr>
      </w:pP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826F2">
        <w:rPr>
          <w:rFonts w:ascii="Times New Roman" w:hAnsi="Times New Roman" w:cs="Times New Roman"/>
          <w:sz w:val="24"/>
          <w:szCs w:val="24"/>
        </w:rPr>
        <w:t xml:space="preserve">Mateřská škola Opava, Pekařská - příspěvková organizace přerušuje správní řízení ve věci přijetí dítěte k předškolnímu vzdělávání podle § 34 školského zákona, na které se vztahuje správní řád (viz § 165 </w:t>
      </w:r>
      <w:proofErr w:type="spellStart"/>
      <w:r w:rsidRPr="002826F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826F2">
        <w:rPr>
          <w:rFonts w:ascii="Times New Roman" w:hAnsi="Times New Roman" w:cs="Times New Roman"/>
          <w:sz w:val="24"/>
          <w:szCs w:val="24"/>
        </w:rPr>
        <w:t>. 2 školského zákona)</w:t>
      </w: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826F2">
        <w:rPr>
          <w:rFonts w:ascii="Times New Roman" w:hAnsi="Times New Roman" w:cs="Times New Roman"/>
          <w:sz w:val="24"/>
          <w:szCs w:val="24"/>
        </w:rPr>
        <w:t>Odůvodnění:</w:t>
      </w: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826F2" w:rsidRPr="002826F2" w:rsidRDefault="002826F2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2826F2">
        <w:rPr>
          <w:rFonts w:ascii="Times New Roman" w:hAnsi="Times New Roman" w:cs="Times New Roman"/>
          <w:sz w:val="24"/>
          <w:szCs w:val="24"/>
        </w:rPr>
        <w:t>Vzhledem k velkému počtu uchazečů o přijetí žáků do 1. ročníku na ZŠ Opava, Vrchní 19 bylo do 31. 5. 2023 přerušeno správní řízení ve věci přijetí žáků do 1. tříd t</w:t>
      </w:r>
      <w:r>
        <w:rPr>
          <w:rFonts w:ascii="Times New Roman" w:hAnsi="Times New Roman" w:cs="Times New Roman"/>
          <w:sz w:val="24"/>
          <w:szCs w:val="24"/>
        </w:rPr>
        <w:t>éto školy. Aktuálně tedy ne</w:t>
      </w:r>
      <w:r w:rsidRPr="002826F2">
        <w:rPr>
          <w:rFonts w:ascii="Times New Roman" w:hAnsi="Times New Roman" w:cs="Times New Roman"/>
          <w:sz w:val="24"/>
          <w:szCs w:val="24"/>
        </w:rPr>
        <w:t>máme mnoho z předškolních dětí, které by měly v září nastoupit do 1. tříd přijaty na žádnou základní školu. Jsme povinni těmto dětem držet v mateřské škole místo až do jejich přijetí na ZŠ. Rozhodnutí</w:t>
      </w:r>
      <w:r>
        <w:rPr>
          <w:rFonts w:ascii="Times New Roman" w:hAnsi="Times New Roman" w:cs="Times New Roman"/>
          <w:sz w:val="24"/>
          <w:szCs w:val="24"/>
        </w:rPr>
        <w:t xml:space="preserve">, o přijetí či nepřijetí dítěte </w:t>
      </w:r>
      <w:r w:rsidRPr="002826F2">
        <w:rPr>
          <w:rFonts w:ascii="Times New Roman" w:hAnsi="Times New Roman" w:cs="Times New Roman"/>
          <w:sz w:val="24"/>
          <w:szCs w:val="24"/>
        </w:rPr>
        <w:t>k předškolnímu vzdělávání v MŠ Opava Pekařská</w:t>
      </w:r>
      <w:r>
        <w:rPr>
          <w:rFonts w:ascii="Times New Roman" w:hAnsi="Times New Roman" w:cs="Times New Roman"/>
          <w:sz w:val="24"/>
          <w:szCs w:val="24"/>
        </w:rPr>
        <w:t>, tak bude vyhotoveno ihned po uvolnění těchto kapacit, nejdéle však do 2. 6. 2023.</w:t>
      </w:r>
    </w:p>
    <w:p w:rsidR="002826F2" w:rsidRPr="002826F2" w:rsidRDefault="002826F2" w:rsidP="002826F2">
      <w:pPr>
        <w:pStyle w:val="Zhlav"/>
        <w:tabs>
          <w:tab w:val="left" w:pos="708"/>
        </w:tabs>
        <w:rPr>
          <w:b/>
        </w:rPr>
      </w:pPr>
    </w:p>
    <w:p w:rsidR="0070753F" w:rsidRDefault="0070753F" w:rsidP="002826F2">
      <w:pPr>
        <w:pStyle w:val="Zhlav"/>
        <w:tabs>
          <w:tab w:val="left" w:pos="708"/>
        </w:tabs>
        <w:rPr>
          <w:b/>
        </w:rPr>
      </w:pPr>
    </w:p>
    <w:p w:rsidR="001C1C95" w:rsidRDefault="001C1C95" w:rsidP="002826F2">
      <w:pPr>
        <w:pStyle w:val="Zhlav"/>
        <w:tabs>
          <w:tab w:val="left" w:pos="708"/>
        </w:tabs>
        <w:rPr>
          <w:b/>
        </w:rPr>
      </w:pPr>
    </w:p>
    <w:p w:rsidR="001C1C95" w:rsidRDefault="001C1C95" w:rsidP="002826F2">
      <w:pPr>
        <w:pStyle w:val="Zhlav"/>
        <w:tabs>
          <w:tab w:val="left" w:pos="708"/>
        </w:tabs>
        <w:rPr>
          <w:b/>
        </w:rPr>
      </w:pPr>
    </w:p>
    <w:p w:rsidR="001C1C95" w:rsidRDefault="001C1C95" w:rsidP="002826F2">
      <w:pPr>
        <w:pStyle w:val="Zhlav"/>
        <w:tabs>
          <w:tab w:val="left" w:pos="708"/>
        </w:tabs>
        <w:rPr>
          <w:b/>
        </w:rPr>
      </w:pPr>
    </w:p>
    <w:p w:rsidR="001C1C95" w:rsidRDefault="001C1C95" w:rsidP="002826F2">
      <w:pPr>
        <w:pStyle w:val="Zhlav"/>
        <w:tabs>
          <w:tab w:val="left" w:pos="708"/>
        </w:tabs>
        <w:rPr>
          <w:b/>
        </w:rPr>
      </w:pPr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C1C95">
        <w:rPr>
          <w:rFonts w:ascii="Times New Roman" w:hAnsi="Times New Roman" w:cs="Times New Roman"/>
          <w:sz w:val="24"/>
          <w:szCs w:val="24"/>
        </w:rPr>
        <w:t>V Opavě dne 10. 5. 2023</w:t>
      </w:r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C1C95" w:rsidRPr="001C1C95" w:rsidRDefault="001C1C95" w:rsidP="002826F2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C1C95" w:rsidRPr="001C1C95" w:rsidRDefault="001C1C95" w:rsidP="001C1C95">
      <w:pPr>
        <w:pStyle w:val="Zhlav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1C95">
        <w:rPr>
          <w:rFonts w:ascii="Times New Roman" w:hAnsi="Times New Roman" w:cs="Times New Roman"/>
          <w:sz w:val="24"/>
          <w:szCs w:val="24"/>
        </w:rPr>
        <w:t>Mgr. Erika Václavíková</w:t>
      </w:r>
    </w:p>
    <w:p w:rsidR="001C1C95" w:rsidRPr="001C1C95" w:rsidRDefault="001C1C95" w:rsidP="001C1C95">
      <w:pPr>
        <w:pStyle w:val="Zhlav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1C95">
        <w:rPr>
          <w:rFonts w:ascii="Times New Roman" w:hAnsi="Times New Roman" w:cs="Times New Roman"/>
          <w:sz w:val="24"/>
          <w:szCs w:val="24"/>
        </w:rPr>
        <w:t>Ředitelka školy</w:t>
      </w:r>
    </w:p>
    <w:sectPr w:rsidR="001C1C95" w:rsidRPr="001C1C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F9" w:rsidRDefault="00CC50F9" w:rsidP="00E10259">
      <w:pPr>
        <w:spacing w:after="0" w:line="240" w:lineRule="auto"/>
      </w:pPr>
      <w:r>
        <w:separator/>
      </w:r>
    </w:p>
  </w:endnote>
  <w:endnote w:type="continuationSeparator" w:id="0">
    <w:p w:rsidR="00CC50F9" w:rsidRDefault="00CC50F9" w:rsidP="00E1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FB" w:rsidRDefault="00B151FB" w:rsidP="00E10259">
    <w:pPr>
      <w:pBdr>
        <w:bottom w:val="single" w:sz="6" w:space="1" w:color="auto"/>
      </w:pBdr>
      <w:spacing w:after="0" w:line="240" w:lineRule="auto"/>
      <w:jc w:val="center"/>
      <w:rPr>
        <w:rFonts w:cstheme="minorHAnsi"/>
        <w:sz w:val="20"/>
        <w:szCs w:val="20"/>
      </w:rPr>
    </w:pPr>
  </w:p>
  <w:p w:rsidR="00E10259" w:rsidRPr="00E10259" w:rsidRDefault="00E10259" w:rsidP="00E10259">
    <w:pPr>
      <w:spacing w:after="0" w:line="240" w:lineRule="auto"/>
      <w:jc w:val="center"/>
      <w:rPr>
        <w:rFonts w:eastAsia="Times New Roman" w:cstheme="minorHAnsi"/>
        <w:sz w:val="20"/>
        <w:szCs w:val="20"/>
        <w:lang w:eastAsia="cs-CZ"/>
      </w:rPr>
    </w:pPr>
    <w:r w:rsidRPr="00E10259">
      <w:rPr>
        <w:rFonts w:cstheme="minorHAnsi"/>
        <w:sz w:val="20"/>
        <w:szCs w:val="20"/>
      </w:rPr>
      <w:t>Mateřská škola Opava, Pekařská -</w:t>
    </w:r>
    <w:r w:rsidRPr="00E10259">
      <w:rPr>
        <w:rStyle w:val="Siln"/>
        <w:rFonts w:cstheme="minorHAnsi"/>
        <w:sz w:val="20"/>
        <w:szCs w:val="20"/>
      </w:rPr>
      <w:t xml:space="preserve"> </w:t>
    </w:r>
    <w:r w:rsidRPr="00E10259">
      <w:rPr>
        <w:rFonts w:cstheme="minorHAnsi"/>
        <w:sz w:val="20"/>
        <w:szCs w:val="20"/>
      </w:rPr>
      <w:t xml:space="preserve">příspěvková organizace, </w:t>
    </w:r>
    <w:r w:rsidRPr="00E10259">
      <w:rPr>
        <w:rFonts w:eastAsia="Times New Roman" w:cstheme="minorHAnsi"/>
        <w:sz w:val="20"/>
        <w:szCs w:val="20"/>
        <w:lang w:eastAsia="cs-CZ"/>
      </w:rPr>
      <w:t xml:space="preserve">Pekařská 415/98, Kateřinky, 747 05 Opava, </w:t>
    </w:r>
    <w:r w:rsidRPr="00E10259">
      <w:rPr>
        <w:rFonts w:cstheme="minorHAnsi"/>
        <w:sz w:val="20"/>
        <w:szCs w:val="20"/>
      </w:rPr>
      <w:t>IČ: 70999686,</w:t>
    </w:r>
    <w:r>
      <w:rPr>
        <w:rFonts w:cstheme="minorHAnsi"/>
        <w:sz w:val="20"/>
        <w:szCs w:val="20"/>
      </w:rPr>
      <w:t xml:space="preserve"> dat.</w:t>
    </w:r>
    <w:r w:rsidRPr="00E10259">
      <w:rPr>
        <w:rFonts w:cstheme="minorHAnsi"/>
        <w:sz w:val="20"/>
        <w:szCs w:val="20"/>
      </w:rPr>
      <w:t xml:space="preserve"> </w:t>
    </w:r>
    <w:proofErr w:type="gramStart"/>
    <w:r w:rsidRPr="00E10259">
      <w:rPr>
        <w:rFonts w:cstheme="minorHAnsi"/>
        <w:sz w:val="20"/>
        <w:szCs w:val="20"/>
      </w:rPr>
      <w:t>schránka</w:t>
    </w:r>
    <w:proofErr w:type="gramEnd"/>
    <w:r w:rsidRPr="00E10259">
      <w:rPr>
        <w:rFonts w:cstheme="minorHAnsi"/>
        <w:sz w:val="20"/>
        <w:szCs w:val="20"/>
      </w:rPr>
      <w:t>: tdzkv5w, www.mspekarska.cz, tel.: +420 553 732 192,</w:t>
    </w:r>
    <w:r>
      <w:rPr>
        <w:rFonts w:cstheme="minorHAnsi"/>
        <w:sz w:val="20"/>
        <w:szCs w:val="20"/>
      </w:rPr>
      <w:t xml:space="preserve"> e-mail: </w:t>
    </w:r>
    <w:r w:rsidRPr="00E10259">
      <w:rPr>
        <w:sz w:val="20"/>
        <w:szCs w:val="20"/>
      </w:rPr>
      <w:t>mspekarska@volny.cz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F9" w:rsidRDefault="00CC50F9" w:rsidP="00E10259">
      <w:pPr>
        <w:spacing w:after="0" w:line="240" w:lineRule="auto"/>
      </w:pPr>
      <w:r>
        <w:separator/>
      </w:r>
    </w:p>
  </w:footnote>
  <w:footnote w:type="continuationSeparator" w:id="0">
    <w:p w:rsidR="00CC50F9" w:rsidRDefault="00CC50F9" w:rsidP="00E1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FB" w:rsidRPr="00E10259" w:rsidRDefault="00E10259" w:rsidP="00B151FB">
    <w:pPr>
      <w:pStyle w:val="Zhlav"/>
      <w:pBdr>
        <w:bottom w:val="single" w:sz="6" w:space="1" w:color="auto"/>
      </w:pBdr>
      <w:jc w:val="center"/>
      <w:rPr>
        <w:sz w:val="36"/>
        <w:szCs w:val="36"/>
      </w:rPr>
    </w:pPr>
    <w:r w:rsidRPr="00E10259">
      <w:rPr>
        <w:sz w:val="36"/>
        <w:szCs w:val="36"/>
      </w:rPr>
      <w:t>Mateřská škola Opava, Pekařská -</w:t>
    </w:r>
    <w:r w:rsidRPr="00E10259">
      <w:rPr>
        <w:rStyle w:val="Siln"/>
        <w:sz w:val="36"/>
        <w:szCs w:val="36"/>
      </w:rPr>
      <w:t xml:space="preserve"> </w:t>
    </w:r>
    <w:r w:rsidRPr="00E10259">
      <w:rPr>
        <w:sz w:val="36"/>
        <w:szCs w:val="3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2F80"/>
    <w:multiLevelType w:val="hybridMultilevel"/>
    <w:tmpl w:val="F91EA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3409"/>
    <w:multiLevelType w:val="hybridMultilevel"/>
    <w:tmpl w:val="FF88D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26A7"/>
    <w:multiLevelType w:val="hybridMultilevel"/>
    <w:tmpl w:val="6B82B420"/>
    <w:lvl w:ilvl="0" w:tplc="6FB4B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5016"/>
    <w:multiLevelType w:val="hybridMultilevel"/>
    <w:tmpl w:val="30964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9"/>
    <w:rsid w:val="0003200C"/>
    <w:rsid w:val="000412A0"/>
    <w:rsid w:val="0006273C"/>
    <w:rsid w:val="000F10AA"/>
    <w:rsid w:val="001A3351"/>
    <w:rsid w:val="001C1C95"/>
    <w:rsid w:val="001F40B2"/>
    <w:rsid w:val="0022338E"/>
    <w:rsid w:val="002826F2"/>
    <w:rsid w:val="0029514E"/>
    <w:rsid w:val="00354FBC"/>
    <w:rsid w:val="003F2ED6"/>
    <w:rsid w:val="003F3C17"/>
    <w:rsid w:val="00413E51"/>
    <w:rsid w:val="00426214"/>
    <w:rsid w:val="004765A4"/>
    <w:rsid w:val="00487A50"/>
    <w:rsid w:val="004C18F6"/>
    <w:rsid w:val="00586B74"/>
    <w:rsid w:val="005B3A72"/>
    <w:rsid w:val="005B5165"/>
    <w:rsid w:val="0070753F"/>
    <w:rsid w:val="008855BE"/>
    <w:rsid w:val="008D4950"/>
    <w:rsid w:val="00930C76"/>
    <w:rsid w:val="00957682"/>
    <w:rsid w:val="00963B75"/>
    <w:rsid w:val="00985D0B"/>
    <w:rsid w:val="009D38B0"/>
    <w:rsid w:val="00A33CE6"/>
    <w:rsid w:val="00A56ECE"/>
    <w:rsid w:val="00A93560"/>
    <w:rsid w:val="00A95E87"/>
    <w:rsid w:val="00AA593B"/>
    <w:rsid w:val="00B151FB"/>
    <w:rsid w:val="00B54EB3"/>
    <w:rsid w:val="00BE5336"/>
    <w:rsid w:val="00C25417"/>
    <w:rsid w:val="00C37F83"/>
    <w:rsid w:val="00CC50F9"/>
    <w:rsid w:val="00D230F5"/>
    <w:rsid w:val="00D572B9"/>
    <w:rsid w:val="00DE05C6"/>
    <w:rsid w:val="00E10259"/>
    <w:rsid w:val="00E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B217"/>
  <w15:chartTrackingRefBased/>
  <w15:docId w15:val="{FFBC8962-B0E1-4B41-B8D8-5B01A76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AA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1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1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0259"/>
  </w:style>
  <w:style w:type="paragraph" w:styleId="Zpat">
    <w:name w:val="footer"/>
    <w:basedOn w:val="Normln"/>
    <w:link w:val="ZpatChar"/>
    <w:uiPriority w:val="99"/>
    <w:unhideWhenUsed/>
    <w:rsid w:val="00E1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259"/>
  </w:style>
  <w:style w:type="character" w:styleId="Siln">
    <w:name w:val="Strong"/>
    <w:basedOn w:val="Standardnpsmoodstavce"/>
    <w:uiPriority w:val="22"/>
    <w:qFormat/>
    <w:rsid w:val="00E1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02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F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F1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F10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10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10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10AA"/>
    <w:rPr>
      <w:vertAlign w:val="superscript"/>
    </w:rPr>
  </w:style>
  <w:style w:type="table" w:styleId="Mkatabulky">
    <w:name w:val="Table Grid"/>
    <w:basedOn w:val="Normlntabulka"/>
    <w:uiPriority w:val="39"/>
    <w:rsid w:val="000F1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F1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0AA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semiHidden/>
    <w:unhideWhenUsed/>
    <w:rsid w:val="007075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7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0EBD-A120-476C-A0EE-0DF8E6F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Štěpán</dc:creator>
  <cp:keywords/>
  <dc:description/>
  <cp:lastModifiedBy>ředitelka</cp:lastModifiedBy>
  <cp:revision>3</cp:revision>
  <cp:lastPrinted>2022-05-10T10:22:00Z</cp:lastPrinted>
  <dcterms:created xsi:type="dcterms:W3CDTF">2023-05-10T09:04:00Z</dcterms:created>
  <dcterms:modified xsi:type="dcterms:W3CDTF">2023-05-10T09:26:00Z</dcterms:modified>
</cp:coreProperties>
</file>